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9E" w:rsidRPr="008B579E" w:rsidRDefault="008B579E" w:rsidP="008B579E">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9525" cy="9525"/>
            <wp:effectExtent l="0" t="0" r="0" b="0"/>
            <wp:docPr id="1" name="Billede 1" descr="https://pxl.host/jpwo5s3snrjbvazz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o5s3snrjbvazzcp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B579E" w:rsidRPr="008B579E" w:rsidRDefault="008B579E" w:rsidP="008B579E">
      <w:pPr>
        <w:shd w:val="clear" w:color="auto" w:fill="EFEFEF"/>
        <w:spacing w:after="0" w:line="240" w:lineRule="auto"/>
        <w:jc w:val="center"/>
        <w:rPr>
          <w:rFonts w:ascii="Arial" w:eastAsia="Times New Roman" w:hAnsi="Arial" w:cs="Arial"/>
          <w:color w:val="333333"/>
          <w:sz w:val="21"/>
          <w:szCs w:val="21"/>
          <w:lang w:eastAsia="da-DK"/>
        </w:rPr>
      </w:pPr>
      <w:r>
        <w:rPr>
          <w:rFonts w:ascii="Arial" w:eastAsia="Times New Roman" w:hAnsi="Arial" w:cs="Arial"/>
          <w:noProof/>
          <w:color w:val="6D6461"/>
          <w:sz w:val="21"/>
          <w:szCs w:val="21"/>
          <w:lang w:eastAsia="da-DK"/>
        </w:rPr>
        <w:drawing>
          <wp:inline distT="0" distB="0" distL="0" distR="0">
            <wp:extent cx="1428750" cy="2476500"/>
            <wp:effectExtent l="19050" t="0" r="0" b="0"/>
            <wp:docPr id="2" name="Billede 2" descr="First Buddy hundefoder til voksne hunde - kornfrit hundefoder">
              <a:hlinkClick xmlns:a="http://schemas.openxmlformats.org/drawingml/2006/main" r:id="rId5" tgtFrame="&quot;_blank&quot;" tooltip="&quot;First Buddy hundefoder til voksne hunde - kornfrit hundefo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uddy hundefoder til voksne hunde - kornfrit hundefoder">
                      <a:hlinkClick r:id="rId5" tgtFrame="&quot;_blank&quot;" tooltip="&quot;First Buddy hundefoder til voksne hunde - kornfrit hundefoder&quot;"/>
                    </pic:cNvPr>
                    <pic:cNvPicPr>
                      <a:picLocks noChangeAspect="1" noChangeArrowheads="1"/>
                    </pic:cNvPicPr>
                  </pic:nvPicPr>
                  <pic:blipFill>
                    <a:blip r:embed="rId6" cstate="print"/>
                    <a:srcRect/>
                    <a:stretch>
                      <a:fillRect/>
                    </a:stretch>
                  </pic:blipFill>
                  <pic:spPr bwMode="auto">
                    <a:xfrm>
                      <a:off x="0" y="0"/>
                      <a:ext cx="1428750" cy="2476500"/>
                    </a:xfrm>
                    <a:prstGeom prst="rect">
                      <a:avLst/>
                    </a:prstGeom>
                    <a:noFill/>
                    <a:ln w="9525">
                      <a:noFill/>
                      <a:miter lim="800000"/>
                      <a:headEnd/>
                      <a:tailEnd/>
                    </a:ln>
                  </pic:spPr>
                </pic:pic>
              </a:graphicData>
            </a:graphic>
          </wp:inline>
        </w:drawing>
      </w:r>
    </w:p>
    <w:p w:rsidR="008B579E" w:rsidRPr="008B579E" w:rsidRDefault="008B579E" w:rsidP="00835AC7">
      <w:pPr>
        <w:shd w:val="clear" w:color="auto" w:fill="EFEFEF"/>
        <w:spacing w:after="0" w:line="330" w:lineRule="atLeast"/>
        <w:jc w:val="center"/>
        <w:rPr>
          <w:rFonts w:ascii="Arial" w:eastAsia="Times New Roman" w:hAnsi="Arial" w:cs="Arial"/>
          <w:color w:val="333333"/>
          <w:sz w:val="21"/>
          <w:szCs w:val="21"/>
          <w:lang w:eastAsia="da-DK"/>
        </w:rPr>
      </w:pPr>
      <w:r w:rsidRPr="008B579E">
        <w:rPr>
          <w:rFonts w:ascii="Arial" w:eastAsia="Times New Roman" w:hAnsi="Arial" w:cs="Arial"/>
          <w:color w:val="333333"/>
          <w:sz w:val="21"/>
          <w:szCs w:val="21"/>
          <w:lang w:eastAsia="da-DK"/>
        </w:rPr>
        <w:t> </w:t>
      </w:r>
    </w:p>
    <w:p w:rsidR="008B579E" w:rsidRPr="008B579E" w:rsidRDefault="008B579E" w:rsidP="008B579E">
      <w:pPr>
        <w:shd w:val="clear" w:color="auto" w:fill="EFEFEF"/>
        <w:spacing w:after="150" w:line="240" w:lineRule="auto"/>
        <w:outlineLvl w:val="0"/>
        <w:rPr>
          <w:rFonts w:ascii="Arial" w:eastAsia="Times New Roman" w:hAnsi="Arial" w:cs="Arial"/>
          <w:b/>
          <w:bCs/>
          <w:color w:val="333333"/>
          <w:kern w:val="36"/>
          <w:sz w:val="33"/>
          <w:szCs w:val="33"/>
          <w:lang w:eastAsia="da-DK"/>
        </w:rPr>
      </w:pPr>
      <w:r w:rsidRPr="008B579E">
        <w:rPr>
          <w:rFonts w:ascii="Arial" w:eastAsia="Times New Roman" w:hAnsi="Arial" w:cs="Arial"/>
          <w:b/>
          <w:bCs/>
          <w:color w:val="333333"/>
          <w:kern w:val="36"/>
          <w:sz w:val="33"/>
          <w:szCs w:val="33"/>
          <w:lang w:eastAsia="da-DK"/>
        </w:rPr>
        <w:t>14 kg First Buddy Adult til voksne hunde</w:t>
      </w:r>
    </w:p>
    <w:p w:rsidR="008B579E" w:rsidRPr="008B579E" w:rsidRDefault="008B579E" w:rsidP="008B579E">
      <w:pPr>
        <w:shd w:val="clear" w:color="auto" w:fill="EFEFEF"/>
        <w:spacing w:after="225" w:line="330" w:lineRule="atLeast"/>
        <w:rPr>
          <w:rFonts w:ascii="Arial" w:eastAsia="Times New Roman" w:hAnsi="Arial" w:cs="Arial"/>
          <w:color w:val="333333"/>
          <w:sz w:val="23"/>
          <w:szCs w:val="23"/>
          <w:lang w:eastAsia="da-DK"/>
        </w:rPr>
      </w:pPr>
      <w:r w:rsidRPr="008B579E">
        <w:rPr>
          <w:rFonts w:ascii="Arial" w:eastAsia="Times New Roman" w:hAnsi="Arial" w:cs="Arial"/>
          <w:color w:val="333333"/>
          <w:sz w:val="23"/>
          <w:szCs w:val="23"/>
          <w:lang w:eastAsia="da-DK"/>
        </w:rPr>
        <w:t>First Buddy kornfrit hundefoder til voksne hunde, fremstilles af de allerbedste råvarer der også egnet til menneskeføde. Foderet er med And og Kanin, samt omega 3 olie fra vildlaks (ingen skadelige farvestoffer), der bidrager til en blank pels og normaliseret fældningsperiode.</w:t>
      </w:r>
    </w:p>
    <w:p w:rsidR="000A0CA6" w:rsidRDefault="000A0CA6" w:rsidP="000A0CA6">
      <w:r>
        <w:rPr>
          <w:noProof/>
          <w:lang w:eastAsia="da-DK"/>
        </w:rPr>
        <w:drawing>
          <wp:inline distT="0" distB="0" distL="0" distR="0">
            <wp:extent cx="9525" cy="9525"/>
            <wp:effectExtent l="0" t="0" r="0" b="0"/>
            <wp:docPr id="4" name="Billede 1" descr="https://pxl.host/jpwo6s1q9u7ognz5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o6s1q9u7ognz5oi.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0CA6" w:rsidRDefault="000A0CA6" w:rsidP="000A0CA6">
      <w:pPr>
        <w:shd w:val="clear" w:color="auto" w:fill="EFEFEF"/>
        <w:rPr>
          <w:rFonts w:ascii="Arial" w:hAnsi="Arial" w:cs="Arial"/>
          <w:color w:val="333333"/>
          <w:sz w:val="21"/>
          <w:szCs w:val="21"/>
        </w:rPr>
      </w:pPr>
      <w:r>
        <w:rPr>
          <w:rFonts w:ascii="Arial" w:hAnsi="Arial" w:cs="Arial"/>
          <w:color w:val="333333"/>
          <w:sz w:val="21"/>
          <w:szCs w:val="21"/>
        </w:rPr>
        <w:t>Beskrivelse </w:t>
      </w:r>
    </w:p>
    <w:p w:rsidR="000A0CA6" w:rsidRDefault="000A0CA6" w:rsidP="000A0CA6">
      <w:pPr>
        <w:pStyle w:val="Overskrift3"/>
        <w:shd w:val="clear" w:color="auto" w:fill="EFEFEF"/>
        <w:spacing w:before="0"/>
        <w:rPr>
          <w:rFonts w:ascii="Arial" w:hAnsi="Arial" w:cs="Arial"/>
          <w:color w:val="333333"/>
          <w:sz w:val="27"/>
          <w:szCs w:val="27"/>
        </w:rPr>
      </w:pPr>
      <w:r>
        <w:rPr>
          <w:rStyle w:val="Strk"/>
          <w:rFonts w:ascii="Arial" w:hAnsi="Arial" w:cs="Arial"/>
          <w:b/>
          <w:bCs/>
          <w:color w:val="333333"/>
          <w:sz w:val="15"/>
          <w:szCs w:val="15"/>
        </w:rPr>
        <w:t>Super Premium</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Style w:val="Strk"/>
          <w:rFonts w:ascii="Arial" w:hAnsi="Arial" w:cs="Arial"/>
          <w:color w:val="333333"/>
          <w:sz w:val="21"/>
          <w:szCs w:val="21"/>
        </w:rPr>
        <w:t>24% Protein - 14% fedt</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Omsættelig energi 4030 kcal/kg</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Op til 75% af proteinet er fra kød</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First Buddy Adult er et kornfrit hundefoder til voksne hunde, og er et fuldkosttørfoder der kan anvendes til alle hunderacer. </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First Buddy Adult til voksne hunde er ideelt til hunde med et almindeligt aktivitetsniveau, og sammensætningen af kvalitetsingredienser medvirker til at First Buddy hundefoder er allergivenlig og styrker fordøjelsen - og er dermed også egnet til hunde med sart mave.</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Indholdet af omega 3 olie fra vildlaks (ingen skadelige farvestoffer) bidrager til en blank pels og normaliseret fældningsperiode. </w:t>
      </w:r>
    </w:p>
    <w:p w:rsidR="000A0CA6" w:rsidRDefault="000A0CA6" w:rsidP="000A0CA6">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0A0CA6" w:rsidRDefault="000A0CA6" w:rsidP="000A0CA6">
      <w:pPr>
        <w:pStyle w:val="Overskrift2"/>
        <w:shd w:val="clear" w:color="auto" w:fill="EFEFEF"/>
        <w:spacing w:before="0"/>
        <w:rPr>
          <w:rFonts w:ascii="Arial" w:hAnsi="Arial" w:cs="Arial"/>
          <w:color w:val="333333"/>
          <w:sz w:val="33"/>
          <w:szCs w:val="33"/>
        </w:rPr>
      </w:pPr>
      <w:r>
        <w:rPr>
          <w:rFonts w:ascii="Arial" w:hAnsi="Arial" w:cs="Arial"/>
          <w:color w:val="333333"/>
          <w:sz w:val="33"/>
          <w:szCs w:val="33"/>
        </w:rPr>
        <w:t>First Buddy allergivenlig hundefoder</w:t>
      </w:r>
    </w:p>
    <w:p w:rsidR="000A0CA6" w:rsidRDefault="000A0CA6" w:rsidP="000A0CA6">
      <w:pPr>
        <w:pStyle w:val="p1"/>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First Buddy kornfrit hundefoder til voksne hunde fremstilles af de allerbedste råvarer der også egnet til menneskeføde. Det er blandt andet indhold som and, kanin, kylling, frisk olie fra vildlaks (ingen kunstige </w:t>
      </w:r>
      <w:r>
        <w:rPr>
          <w:rFonts w:ascii="Arial" w:hAnsi="Arial" w:cs="Arial"/>
          <w:color w:val="333333"/>
          <w:sz w:val="21"/>
          <w:szCs w:val="21"/>
        </w:rPr>
        <w:lastRenderedPageBreak/>
        <w:t>og skadelige farvestoffer), kartofler, ris, ærter, lucerne og krydderurter. First Buddy er 100% fri for GMO (genmodificering).</w:t>
      </w:r>
    </w:p>
    <w:p w:rsidR="000A0CA6" w:rsidRDefault="000A0CA6" w:rsidP="000A0CA6">
      <w:pPr>
        <w:pStyle w:val="p1"/>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Sammensætningen af ingredienser og proteinkilder medvirker til at First Buddy hundefoder er </w:t>
      </w:r>
      <w:r>
        <w:rPr>
          <w:rStyle w:val="Strk"/>
          <w:rFonts w:ascii="Arial" w:hAnsi="Arial" w:cs="Arial"/>
          <w:color w:val="333333"/>
          <w:sz w:val="21"/>
          <w:szCs w:val="21"/>
        </w:rPr>
        <w:t>allergivenlig</w:t>
      </w:r>
      <w:r>
        <w:rPr>
          <w:rFonts w:ascii="Arial" w:hAnsi="Arial" w:cs="Arial"/>
          <w:color w:val="333333"/>
          <w:sz w:val="21"/>
          <w:szCs w:val="21"/>
        </w:rPr>
        <w:t>.</w:t>
      </w:r>
    </w:p>
    <w:p w:rsidR="00983A2F" w:rsidRDefault="00983A2F"/>
    <w:sectPr w:rsidR="00983A2F" w:rsidSect="00983A2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8B579E"/>
    <w:rsid w:val="000A0CA6"/>
    <w:rsid w:val="00745771"/>
    <w:rsid w:val="008259DF"/>
    <w:rsid w:val="00835AC7"/>
    <w:rsid w:val="008B579E"/>
    <w:rsid w:val="00983A2F"/>
    <w:rsid w:val="00A926AE"/>
    <w:rsid w:val="00D019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2F"/>
  </w:style>
  <w:style w:type="paragraph" w:styleId="Overskrift1">
    <w:name w:val="heading 1"/>
    <w:basedOn w:val="Normal"/>
    <w:link w:val="Overskrift1Tegn"/>
    <w:uiPriority w:val="9"/>
    <w:qFormat/>
    <w:rsid w:val="008B5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0A0C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A0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79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8B57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description">
    <w:name w:val="list-description"/>
    <w:basedOn w:val="Normal"/>
    <w:rsid w:val="008B57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B579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579E"/>
    <w:rPr>
      <w:rFonts w:ascii="Tahoma" w:hAnsi="Tahoma" w:cs="Tahoma"/>
      <w:sz w:val="16"/>
      <w:szCs w:val="16"/>
    </w:rPr>
  </w:style>
  <w:style w:type="character" w:customStyle="1" w:styleId="Overskrift2Tegn">
    <w:name w:val="Overskrift 2 Tegn"/>
    <w:basedOn w:val="Standardskrifttypeiafsnit"/>
    <w:link w:val="Overskrift2"/>
    <w:uiPriority w:val="9"/>
    <w:semiHidden/>
    <w:rsid w:val="000A0CA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0A0CA6"/>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0A0CA6"/>
    <w:rPr>
      <w:b/>
      <w:bCs/>
    </w:rPr>
  </w:style>
  <w:style w:type="paragraph" w:customStyle="1" w:styleId="p1">
    <w:name w:val="p1"/>
    <w:basedOn w:val="Normal"/>
    <w:rsid w:val="000A0CA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073820391">
      <w:bodyDiv w:val="1"/>
      <w:marLeft w:val="0"/>
      <w:marRight w:val="0"/>
      <w:marTop w:val="0"/>
      <w:marBottom w:val="0"/>
      <w:divBdr>
        <w:top w:val="none" w:sz="0" w:space="0" w:color="auto"/>
        <w:left w:val="none" w:sz="0" w:space="0" w:color="auto"/>
        <w:bottom w:val="none" w:sz="0" w:space="0" w:color="auto"/>
        <w:right w:val="none" w:sz="0" w:space="0" w:color="auto"/>
      </w:divBdr>
      <w:divsChild>
        <w:div w:id="1290479490">
          <w:marLeft w:val="0"/>
          <w:marRight w:val="0"/>
          <w:marTop w:val="0"/>
          <w:marBottom w:val="0"/>
          <w:divBdr>
            <w:top w:val="none" w:sz="0" w:space="0" w:color="auto"/>
            <w:left w:val="none" w:sz="0" w:space="0" w:color="auto"/>
            <w:bottom w:val="none" w:sz="0" w:space="0" w:color="auto"/>
            <w:right w:val="none" w:sz="0" w:space="0" w:color="auto"/>
          </w:divBdr>
        </w:div>
        <w:div w:id="863635612">
          <w:marLeft w:val="0"/>
          <w:marRight w:val="0"/>
          <w:marTop w:val="0"/>
          <w:marBottom w:val="0"/>
          <w:divBdr>
            <w:top w:val="none" w:sz="0" w:space="0" w:color="auto"/>
            <w:left w:val="none" w:sz="0" w:space="0" w:color="auto"/>
            <w:bottom w:val="none" w:sz="0" w:space="0" w:color="auto"/>
            <w:right w:val="none" w:sz="0" w:space="0" w:color="auto"/>
          </w:divBdr>
        </w:div>
      </w:divsChild>
    </w:div>
    <w:div w:id="1782526463">
      <w:bodyDiv w:val="1"/>
      <w:marLeft w:val="0"/>
      <w:marRight w:val="0"/>
      <w:marTop w:val="0"/>
      <w:marBottom w:val="0"/>
      <w:divBdr>
        <w:top w:val="none" w:sz="0" w:space="0" w:color="auto"/>
        <w:left w:val="none" w:sz="0" w:space="0" w:color="auto"/>
        <w:bottom w:val="none" w:sz="0" w:space="0" w:color="auto"/>
        <w:right w:val="none" w:sz="0" w:space="0" w:color="auto"/>
      </w:divBdr>
      <w:divsChild>
        <w:div w:id="2013987594">
          <w:marLeft w:val="0"/>
          <w:marRight w:val="0"/>
          <w:marTop w:val="0"/>
          <w:marBottom w:val="0"/>
          <w:divBdr>
            <w:top w:val="none" w:sz="0" w:space="0" w:color="auto"/>
            <w:left w:val="none" w:sz="0" w:space="0" w:color="auto"/>
            <w:bottom w:val="none" w:sz="0" w:space="0" w:color="auto"/>
            <w:right w:val="none" w:sz="0" w:space="0" w:color="auto"/>
          </w:divBdr>
          <w:divsChild>
            <w:div w:id="1879849741">
              <w:marLeft w:val="0"/>
              <w:marRight w:val="0"/>
              <w:marTop w:val="0"/>
              <w:marBottom w:val="0"/>
              <w:divBdr>
                <w:top w:val="none" w:sz="0" w:space="0" w:color="auto"/>
                <w:left w:val="none" w:sz="0" w:space="0" w:color="auto"/>
                <w:bottom w:val="none" w:sz="0" w:space="0" w:color="auto"/>
                <w:right w:val="none" w:sz="0" w:space="0" w:color="auto"/>
              </w:divBdr>
              <w:divsChild>
                <w:div w:id="62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745">
          <w:marLeft w:val="0"/>
          <w:marRight w:val="0"/>
          <w:marTop w:val="0"/>
          <w:marBottom w:val="0"/>
          <w:divBdr>
            <w:top w:val="none" w:sz="0" w:space="0" w:color="auto"/>
            <w:left w:val="none" w:sz="0" w:space="0" w:color="auto"/>
            <w:bottom w:val="none" w:sz="0" w:space="0" w:color="auto"/>
            <w:right w:val="none" w:sz="0" w:space="0" w:color="auto"/>
          </w:divBdr>
          <w:divsChild>
            <w:div w:id="1076047874">
              <w:marLeft w:val="0"/>
              <w:marRight w:val="0"/>
              <w:marTop w:val="0"/>
              <w:marBottom w:val="0"/>
              <w:divBdr>
                <w:top w:val="none" w:sz="0" w:space="0" w:color="auto"/>
                <w:left w:val="none" w:sz="0" w:space="0" w:color="auto"/>
                <w:bottom w:val="none" w:sz="0" w:space="0" w:color="auto"/>
                <w:right w:val="none" w:sz="0" w:space="0" w:color="auto"/>
              </w:divBdr>
              <w:divsChild>
                <w:div w:id="6108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4302">
          <w:marLeft w:val="0"/>
          <w:marRight w:val="0"/>
          <w:marTop w:val="0"/>
          <w:marBottom w:val="0"/>
          <w:divBdr>
            <w:top w:val="none" w:sz="0" w:space="0" w:color="auto"/>
            <w:left w:val="none" w:sz="0" w:space="0" w:color="auto"/>
            <w:bottom w:val="none" w:sz="0" w:space="0" w:color="auto"/>
            <w:right w:val="none" w:sz="0" w:space="0" w:color="auto"/>
          </w:divBdr>
          <w:divsChild>
            <w:div w:id="3482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ilpa.dk/cache/459743/first-buddy-hundefoder-til-voksne-hunde---kornfrit-hundefoder-fit-800x500x100.jpg" TargetMode="Externa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1257</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DELL-DESKTOP</dc:creator>
  <cp:lastModifiedBy>DELL-DESKTOP</cp:lastModifiedBy>
  <cp:revision>5</cp:revision>
  <dcterms:created xsi:type="dcterms:W3CDTF">2018-12-20T13:56:00Z</dcterms:created>
  <dcterms:modified xsi:type="dcterms:W3CDTF">2018-12-20T14:01:00Z</dcterms:modified>
</cp:coreProperties>
</file>